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F54B" w14:textId="078511F2" w:rsidR="00364B59" w:rsidRPr="00097447" w:rsidRDefault="00364B59">
      <w:pPr>
        <w:rPr>
          <w:sz w:val="24"/>
          <w:szCs w:val="24"/>
        </w:rPr>
      </w:pPr>
      <w:r w:rsidRPr="00097447">
        <w:rPr>
          <w:sz w:val="24"/>
          <w:szCs w:val="24"/>
        </w:rPr>
        <w:t xml:space="preserve">                                                                                                                       Załącznik nr </w:t>
      </w:r>
      <w:r w:rsidR="00847067" w:rsidRPr="00097447">
        <w:rPr>
          <w:sz w:val="24"/>
          <w:szCs w:val="24"/>
        </w:rPr>
        <w:t>1</w:t>
      </w:r>
      <w:r w:rsidR="00637811" w:rsidRPr="00097447">
        <w:rPr>
          <w:sz w:val="24"/>
          <w:szCs w:val="24"/>
        </w:rPr>
        <w:t>4</w:t>
      </w:r>
    </w:p>
    <w:p w14:paraId="3554E667" w14:textId="58895C1F" w:rsidR="00364B59" w:rsidRPr="00097447" w:rsidRDefault="00364B59">
      <w:pPr>
        <w:rPr>
          <w:sz w:val="24"/>
          <w:szCs w:val="24"/>
        </w:rPr>
      </w:pPr>
      <w:r w:rsidRPr="00097447">
        <w:rPr>
          <w:sz w:val="24"/>
          <w:szCs w:val="24"/>
        </w:rPr>
        <w:t>Link do postępowania</w:t>
      </w:r>
    </w:p>
    <w:p w14:paraId="5BD37803" w14:textId="77777777" w:rsidR="00097447" w:rsidRDefault="00097447">
      <w:pPr>
        <w:rPr>
          <w:color w:val="EE0000"/>
          <w:sz w:val="24"/>
          <w:szCs w:val="24"/>
        </w:rPr>
      </w:pPr>
    </w:p>
    <w:p w14:paraId="35E3FD11" w14:textId="77777777" w:rsidR="00097447" w:rsidRPr="00BD5BD3" w:rsidRDefault="00097447" w:rsidP="00097447">
      <w:pPr>
        <w:ind w:left="284" w:hanging="284"/>
        <w:rPr>
          <w:color w:val="EE0000"/>
          <w:sz w:val="24"/>
          <w:szCs w:val="24"/>
        </w:rPr>
      </w:pPr>
      <w:hyperlink r:id="rId4" w:history="1">
        <w:r w:rsidRPr="00226A5B">
          <w:rPr>
            <w:rStyle w:val="Hipercze"/>
            <w:sz w:val="24"/>
            <w:szCs w:val="24"/>
          </w:rPr>
          <w:t xml:space="preserve">https://ezamowienia.gov.pl/mp-client/tenders/ocds-148610-3f2cc95a-a134-42a6-a336-4223e49d8bc3  </w:t>
        </w:r>
      </w:hyperlink>
    </w:p>
    <w:p w14:paraId="2B38B5C0" w14:textId="77777777" w:rsidR="00097447" w:rsidRPr="00DD60D4" w:rsidRDefault="00097447">
      <w:pPr>
        <w:rPr>
          <w:color w:val="EE0000"/>
          <w:sz w:val="24"/>
          <w:szCs w:val="24"/>
        </w:rPr>
      </w:pPr>
    </w:p>
    <w:p w14:paraId="726B5E3B" w14:textId="6F2CB50C" w:rsidR="002A0B8C" w:rsidRPr="00DD60D4" w:rsidRDefault="002A0B8C" w:rsidP="002A0B8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EE0000"/>
          <w:sz w:val="24"/>
          <w:szCs w:val="24"/>
          <w:u w:val="single"/>
          <w:lang w:eastAsia="pl-PL"/>
        </w:rPr>
      </w:pPr>
      <w:bookmarkStart w:id="0" w:name="_Hlk149644308"/>
      <w:bookmarkStart w:id="1" w:name="_Hlk181862079"/>
      <w:bookmarkStart w:id="2" w:name="_Hlk149803282"/>
    </w:p>
    <w:bookmarkEnd w:id="0"/>
    <w:bookmarkEnd w:id="1"/>
    <w:bookmarkEnd w:id="2"/>
    <w:p w14:paraId="24FCCF64" w14:textId="11ACF996" w:rsidR="00364B59" w:rsidRPr="00DD60D4" w:rsidRDefault="00364B59">
      <w:pPr>
        <w:rPr>
          <w:color w:val="EE0000"/>
        </w:rPr>
      </w:pPr>
    </w:p>
    <w:p w14:paraId="68DD0918" w14:textId="2242F1FE" w:rsidR="00097447" w:rsidRPr="00097447" w:rsidRDefault="00364B59" w:rsidP="00097447">
      <w:pPr>
        <w:ind w:left="284" w:hanging="284"/>
        <w:rPr>
          <w:sz w:val="24"/>
          <w:szCs w:val="24"/>
        </w:rPr>
      </w:pPr>
      <w:r w:rsidRPr="00097447">
        <w:rPr>
          <w:rFonts w:cstheme="minorHAnsi"/>
          <w:sz w:val="28"/>
          <w:szCs w:val="28"/>
        </w:rPr>
        <w:t>ID postępowania:</w:t>
      </w:r>
      <w:r w:rsidR="001615B9" w:rsidRPr="00097447">
        <w:t xml:space="preserve"> </w:t>
      </w:r>
      <w:hyperlink r:id="rId5" w:history="1">
        <w:r w:rsidR="00097447" w:rsidRPr="00097447">
          <w:rPr>
            <w:rStyle w:val="Hipercze"/>
            <w:color w:val="auto"/>
            <w:sz w:val="24"/>
            <w:szCs w:val="24"/>
            <w:u w:val="none"/>
          </w:rPr>
          <w:t xml:space="preserve">ocds-148610-3f2cc95a-a134-42a6-a336-4223e49d8bc3  </w:t>
        </w:r>
      </w:hyperlink>
    </w:p>
    <w:p w14:paraId="5D9C13D4" w14:textId="02B2DAEE" w:rsidR="00593FF8" w:rsidRPr="00097447" w:rsidRDefault="00593FF8" w:rsidP="00593FF8">
      <w:pPr>
        <w:pStyle w:val="Style14"/>
        <w:widowControl/>
        <w:spacing w:line="240" w:lineRule="auto"/>
        <w:jc w:val="both"/>
        <w:rPr>
          <w:rFonts w:asciiTheme="minorHAnsi" w:hAnsiTheme="minorHAnsi" w:cstheme="minorHAnsi"/>
          <w:u w:val="single"/>
        </w:rPr>
      </w:pPr>
    </w:p>
    <w:p w14:paraId="4D74ACEC" w14:textId="47B195AA" w:rsidR="00DA1A3A" w:rsidRPr="00DD60D4" w:rsidRDefault="00DA1A3A" w:rsidP="00DA1A3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EE0000"/>
          <w:sz w:val="24"/>
          <w:szCs w:val="24"/>
          <w:u w:val="single"/>
          <w:lang w:eastAsia="pl-PL"/>
        </w:rPr>
      </w:pPr>
    </w:p>
    <w:p w14:paraId="123AD18C" w14:textId="101AC1D0" w:rsidR="00364B59" w:rsidRPr="00DD60D4" w:rsidRDefault="00364B59" w:rsidP="00364B59">
      <w:pPr>
        <w:rPr>
          <w:rFonts w:cstheme="minorHAnsi"/>
          <w:color w:val="EE0000"/>
          <w:sz w:val="28"/>
          <w:szCs w:val="28"/>
        </w:rPr>
      </w:pPr>
    </w:p>
    <w:p w14:paraId="33EFA332" w14:textId="7585A107" w:rsidR="00364B59" w:rsidRPr="00DD60D4" w:rsidRDefault="00364B59">
      <w:pPr>
        <w:rPr>
          <w:color w:val="EE0000"/>
        </w:rPr>
      </w:pPr>
    </w:p>
    <w:sectPr w:rsidR="00364B59" w:rsidRPr="00DD6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757"/>
    <w:rsid w:val="0002190B"/>
    <w:rsid w:val="00036390"/>
    <w:rsid w:val="00097447"/>
    <w:rsid w:val="000E4EFB"/>
    <w:rsid w:val="001615B9"/>
    <w:rsid w:val="001D3043"/>
    <w:rsid w:val="002036A3"/>
    <w:rsid w:val="002A0B8C"/>
    <w:rsid w:val="002F5893"/>
    <w:rsid w:val="00364B59"/>
    <w:rsid w:val="003B164F"/>
    <w:rsid w:val="0041584F"/>
    <w:rsid w:val="004637C8"/>
    <w:rsid w:val="005423F0"/>
    <w:rsid w:val="00593FF8"/>
    <w:rsid w:val="00637811"/>
    <w:rsid w:val="007A31C3"/>
    <w:rsid w:val="00847067"/>
    <w:rsid w:val="00AE6B93"/>
    <w:rsid w:val="00CC5757"/>
    <w:rsid w:val="00CE2231"/>
    <w:rsid w:val="00D56DCF"/>
    <w:rsid w:val="00DA1A3A"/>
    <w:rsid w:val="00DD60D4"/>
    <w:rsid w:val="00EF4F09"/>
    <w:rsid w:val="00F8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ACBDB"/>
  <w15:chartTrackingRefBased/>
  <w15:docId w15:val="{4E97CCEA-DBA7-44F8-926A-097E62D8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64B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4B59"/>
    <w:rPr>
      <w:color w:val="605E5C"/>
      <w:shd w:val="clear" w:color="auto" w:fill="E1DFDD"/>
    </w:rPr>
  </w:style>
  <w:style w:type="paragraph" w:customStyle="1" w:styleId="Style14">
    <w:name w:val="Style14"/>
    <w:basedOn w:val="Normalny"/>
    <w:uiPriority w:val="99"/>
    <w:rsid w:val="00593FF8"/>
    <w:pPr>
      <w:widowControl w:val="0"/>
      <w:autoSpaceDE w:val="0"/>
      <w:autoSpaceDN w:val="0"/>
      <w:adjustRightInd w:val="0"/>
      <w:spacing w:after="0" w:line="398" w:lineRule="exact"/>
    </w:pPr>
    <w:rPr>
      <w:rFonts w:ascii="Trebuchet MS" w:eastAsia="Times New Roman" w:hAnsi="Trebuchet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tenders/%20%20" TargetMode="External"/><Relationship Id="rId4" Type="http://schemas.openxmlformats.org/officeDocument/2006/relationships/hyperlink" Target="https://ezamowienia.gov.pl/mp-client/tenders/%20%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Sala</dc:creator>
  <cp:keywords/>
  <dc:description/>
  <cp:lastModifiedBy>Wiesław Sala</cp:lastModifiedBy>
  <cp:revision>3</cp:revision>
  <dcterms:created xsi:type="dcterms:W3CDTF">2025-12-02T10:42:00Z</dcterms:created>
  <dcterms:modified xsi:type="dcterms:W3CDTF">2025-12-05T12:22:00Z</dcterms:modified>
</cp:coreProperties>
</file>